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D" w:rsidRDefault="00DB3FD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KARTA PRZEDMIOTU </w:t>
      </w:r>
    </w:p>
    <w:p w:rsidR="00E524BD" w:rsidRDefault="00DB3FD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Cykl kształcenia od roku akademickiego: 2023/24</w:t>
      </w:r>
    </w:p>
    <w:p w:rsidR="00E524BD" w:rsidRDefault="00DB3F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Dane podstawowe</w:t>
      </w:r>
    </w:p>
    <w:tbl>
      <w:tblPr>
        <w:tblStyle w:val="a9"/>
        <w:tblW w:w="9062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517"/>
      </w:tblGrid>
      <w:tr w:rsidR="00E524BD">
        <w:trPr>
          <w:trHeight w:val="624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Praktyczna Nauka Języka Angielskiego - sprawności zintegrowane I</w:t>
            </w:r>
          </w:p>
        </w:tc>
      </w:tr>
      <w:tr w:rsidR="00E524BD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English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Integrated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Skills</w:t>
            </w:r>
            <w:proofErr w:type="spellEnd"/>
          </w:p>
        </w:tc>
      </w:tr>
      <w:tr w:rsidR="00E524BD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Kierunek studiów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filologia angielska</w:t>
            </w:r>
          </w:p>
        </w:tc>
      </w:tr>
      <w:tr w:rsidR="00E524BD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studiów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</w:tr>
      <w:tr w:rsidR="00E524BD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studiów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stacjonarne</w:t>
            </w:r>
          </w:p>
        </w:tc>
      </w:tr>
      <w:tr w:rsidR="00E524BD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językoznawstwo</w:t>
            </w:r>
          </w:p>
        </w:tc>
      </w:tr>
      <w:tr w:rsidR="00E524BD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</w:tr>
    </w:tbl>
    <w:p w:rsidR="00E524BD" w:rsidRDefault="00E524BD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a"/>
        <w:tblW w:w="9062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48"/>
        <w:gridCol w:w="4514"/>
      </w:tblGrid>
      <w:tr w:rsidR="00E524BD">
        <w:trPr>
          <w:trHeight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Sadowska</w:t>
            </w:r>
          </w:p>
        </w:tc>
      </w:tr>
    </w:tbl>
    <w:p w:rsidR="00E524BD" w:rsidRDefault="00E524B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62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2258"/>
        <w:gridCol w:w="2261"/>
        <w:gridCol w:w="2258"/>
      </w:tblGrid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Punkty ECTS</w:t>
            </w: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524BD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E52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E5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4BD" w:rsidRDefault="00E524BD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c"/>
        <w:tblW w:w="9062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6846"/>
      </w:tblGrid>
      <w:tr w:rsidR="00E524BD">
        <w:trPr>
          <w:trHeight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języka angielskiego - Rok 1MA - początkowo B2+/C1.</w:t>
            </w:r>
          </w:p>
        </w:tc>
      </w:tr>
    </w:tbl>
    <w:p w:rsidR="00E524BD" w:rsidRDefault="00E524BD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E524BD" w:rsidRDefault="00DB3F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Cele kształcenia dla przedmiotu </w:t>
      </w:r>
    </w:p>
    <w:tbl>
      <w:tblPr>
        <w:tblStyle w:val="ad"/>
        <w:tblW w:w="9062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524BD">
        <w:trPr>
          <w:trHeight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 Osiągnięcie znajomości języka angielskiego na poziomie C1+ (komunikowanie się w języku angielskim na poziomie zbliżonym do native speakera)</w:t>
            </w:r>
          </w:p>
        </w:tc>
      </w:tr>
      <w:tr w:rsidR="00E524BD" w:rsidTr="00E347EF">
        <w:trPr>
          <w:trHeight w:val="41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Rozwijanie sprawności receptywnych i produktywnych w języku angielskim. </w:t>
            </w:r>
          </w:p>
        </w:tc>
      </w:tr>
    </w:tbl>
    <w:p w:rsidR="00E524BD" w:rsidRDefault="00E524BD">
      <w:pPr>
        <w:spacing w:after="0"/>
        <w:rPr>
          <w:rFonts w:ascii="Times New Roman" w:eastAsia="Times New Roman" w:hAnsi="Times New Roman" w:cs="Times New Roman"/>
        </w:rPr>
      </w:pPr>
    </w:p>
    <w:p w:rsidR="00E524BD" w:rsidRDefault="00DB3F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Efekty uczenia się dla przedmiotu wraz z odniesieniem do efektów kierunkowych</w:t>
      </w:r>
    </w:p>
    <w:tbl>
      <w:tblPr>
        <w:tblStyle w:val="ae"/>
        <w:tblW w:w="9062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5829"/>
        <w:gridCol w:w="2138"/>
      </w:tblGrid>
      <w:tr w:rsidR="00E524BD">
        <w:trPr>
          <w:trHeight w:val="6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DB3F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Odniesienie do efektu kierunkowego</w:t>
            </w:r>
          </w:p>
        </w:tc>
      </w:tr>
      <w:tr w:rsidR="00E524BD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</w:t>
            </w:r>
          </w:p>
        </w:tc>
      </w:tr>
      <w:tr w:rsidR="00E524B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Pr="00E347EF" w:rsidRDefault="00E347EF" w:rsidP="00E347EF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347EF">
              <w:rPr>
                <w:rFonts w:ascii="Times New Roman" w:hAnsi="Times New Roman" w:cs="Times New Roman"/>
                <w:color w:val="auto"/>
              </w:rPr>
              <w:t>Student wymienia zaawansowane słownictwo w zakresie temat</w:t>
            </w:r>
            <w:r w:rsidRPr="00E347EF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E347EF">
              <w:rPr>
                <w:rFonts w:ascii="Times New Roman" w:hAnsi="Times New Roman" w:cs="Times New Roman"/>
                <w:color w:val="auto"/>
              </w:rPr>
              <w:t>w omawianych na zajęciach.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K_W06</w:t>
            </w:r>
          </w:p>
        </w:tc>
      </w:tr>
      <w:tr w:rsidR="00E524BD"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Pr="00E347EF" w:rsidRDefault="00E3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347EF">
              <w:rPr>
                <w:rFonts w:ascii="Times New Roman" w:hAnsi="Times New Roman" w:cs="Times New Roman"/>
                <w:color w:val="auto"/>
              </w:rPr>
              <w:t>Student rozróżnia odmiany współczesnego języka angielskiego.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K_W06</w:t>
            </w:r>
          </w:p>
        </w:tc>
      </w:tr>
      <w:tr w:rsidR="00E524BD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UMIEJĘTNOŚCI</w:t>
            </w:r>
          </w:p>
        </w:tc>
      </w:tr>
      <w:tr w:rsidR="00E524BD">
        <w:trPr>
          <w:trHeight w:val="12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konstruuje złożone wypowiedzi ustne w języku angielskim na poziomie biegłości C1+ (zgodnie z wymaganiami określonymi przez Europejski System Opisu Kształcenia Językowego) o charakterze ogólnym i naukowym oraz w odpowiednim rejestrze.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K_U04</w:t>
            </w:r>
          </w:p>
        </w:tc>
      </w:tr>
      <w:tr w:rsidR="00E524BD"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argumentuje w języku angielskim swoje poglądy i opinie w sposób precyzyjny i logiczny.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K_U05</w:t>
            </w:r>
          </w:p>
        </w:tc>
      </w:tr>
      <w:tr w:rsidR="00E524BD"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pracuje w zespole przyjmując w nim różne role.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K_U08</w:t>
            </w:r>
          </w:p>
        </w:tc>
      </w:tr>
    </w:tbl>
    <w:p w:rsidR="00E524BD" w:rsidRDefault="00E524BD">
      <w:pPr>
        <w:rPr>
          <w:rFonts w:ascii="Times New Roman" w:eastAsia="Times New Roman" w:hAnsi="Times New Roman" w:cs="Times New Roman"/>
          <w:b/>
        </w:rPr>
      </w:pPr>
    </w:p>
    <w:p w:rsidR="00E524BD" w:rsidRDefault="00DB3FDD" w:rsidP="00E347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Opis przedmiotu/ treści programow</w:t>
      </w:r>
      <w:r w:rsidR="0027157D">
        <w:rPr>
          <w:rFonts w:ascii="Times New Roman" w:eastAsia="Times New Roman" w:hAnsi="Times New Roman" w:cs="Times New Roman"/>
          <w:b/>
        </w:rPr>
        <w:t>ych</w:t>
      </w:r>
      <w:bookmarkStart w:id="0" w:name="_GoBack"/>
      <w:bookmarkEnd w:id="0"/>
    </w:p>
    <w:tbl>
      <w:tblPr>
        <w:tblStyle w:val="af"/>
        <w:tblW w:w="9062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524BD" w:rsidTr="00E347EF">
        <w:trPr>
          <w:trHeight w:val="31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7EF" w:rsidRPr="00DB3FDD" w:rsidRDefault="00E347EF" w:rsidP="00E347EF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B3FDD">
              <w:rPr>
                <w:rFonts w:ascii="Times New Roman" w:hAnsi="Times New Roman" w:cs="Times New Roman"/>
                <w:i/>
                <w:lang w:val="en-GB"/>
              </w:rPr>
              <w:lastRenderedPageBreak/>
              <w:t>Główny</w:t>
            </w:r>
            <w:proofErr w:type="spellEnd"/>
            <w:r w:rsidRPr="00DB3FDD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i/>
                <w:lang w:val="en-GB"/>
              </w:rPr>
              <w:t>podręcznik</w:t>
            </w:r>
            <w:proofErr w:type="spellEnd"/>
            <w:r w:rsidRPr="00DB3FDD">
              <w:rPr>
                <w:rFonts w:ascii="Times New Roman" w:hAnsi="Times New Roman" w:cs="Times New Roman"/>
                <w:i/>
                <w:lang w:val="en-GB"/>
              </w:rPr>
              <w:t>: Keynote proficient Student’s Book and Workbook.</w:t>
            </w:r>
            <w:r w:rsidRPr="00DB3FDD">
              <w:rPr>
                <w:rFonts w:ascii="Times New Roman" w:hAnsi="Times New Roman" w:cs="Times New Roman"/>
                <w:lang w:val="en-GB"/>
              </w:rPr>
              <w:t xml:space="preserve"> (Paul </w:t>
            </w:r>
            <w:proofErr w:type="spellStart"/>
            <w:r w:rsidRPr="00DB3FDD">
              <w:rPr>
                <w:rFonts w:ascii="Times New Roman" w:hAnsi="Times New Roman" w:cs="Times New Roman"/>
                <w:lang w:val="en-GB"/>
              </w:rPr>
              <w:t>Dumett</w:t>
            </w:r>
            <w:proofErr w:type="spellEnd"/>
            <w:r w:rsidRPr="00DB3FDD">
              <w:rPr>
                <w:rFonts w:ascii="Times New Roman" w:hAnsi="Times New Roman" w:cs="Times New Roman"/>
                <w:lang w:val="en-GB"/>
              </w:rPr>
              <w:t>, Helen Stephenson, Lewis Lansford.  National Geographic Learning. 2019).</w:t>
            </w:r>
          </w:p>
          <w:p w:rsidR="00E347EF" w:rsidRPr="00DB3FDD" w:rsidRDefault="00E347EF" w:rsidP="00E347EF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E347EF" w:rsidRPr="00DB3FDD" w:rsidRDefault="00E347EF" w:rsidP="00E347EF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B3FDD">
              <w:rPr>
                <w:rFonts w:ascii="Times New Roman" w:hAnsi="Times New Roman" w:cs="Times New Roman"/>
                <w:color w:val="auto"/>
                <w:lang w:val="en-US"/>
              </w:rPr>
              <w:t xml:space="preserve">Unit 1 – Creativity </w:t>
            </w:r>
          </w:p>
          <w:p w:rsidR="00E347EF" w:rsidRPr="00DB3FDD" w:rsidRDefault="00E347EF" w:rsidP="00E347EF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B3FDD">
              <w:rPr>
                <w:rFonts w:ascii="Times New Roman" w:hAnsi="Times New Roman" w:cs="Times New Roman"/>
                <w:color w:val="auto"/>
                <w:lang w:val="en-US"/>
              </w:rPr>
              <w:t>Unit 2 – Hopes and fears</w:t>
            </w:r>
          </w:p>
          <w:p w:rsidR="00E347EF" w:rsidRPr="00DB3FDD" w:rsidRDefault="00E347EF" w:rsidP="00E347EF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B3FDD">
              <w:rPr>
                <w:rFonts w:ascii="Times New Roman" w:hAnsi="Times New Roman" w:cs="Times New Roman"/>
                <w:color w:val="auto"/>
                <w:lang w:val="en-US"/>
              </w:rPr>
              <w:t>Unit 3 – Perception</w:t>
            </w:r>
          </w:p>
          <w:p w:rsidR="00E347EF" w:rsidRPr="00DB3FDD" w:rsidRDefault="00E347EF" w:rsidP="00E347EF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B3FDD">
              <w:rPr>
                <w:rFonts w:ascii="Times New Roman" w:hAnsi="Times New Roman" w:cs="Times New Roman"/>
                <w:color w:val="auto"/>
                <w:lang w:val="en-US"/>
              </w:rPr>
              <w:t xml:space="preserve">Unit 4 – Human interaction </w:t>
            </w:r>
          </w:p>
          <w:p w:rsidR="00E347EF" w:rsidRPr="00DB3FDD" w:rsidRDefault="00E347EF" w:rsidP="00E347EF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B3FDD">
              <w:rPr>
                <w:rFonts w:ascii="Times New Roman" w:hAnsi="Times New Roman" w:cs="Times New Roman"/>
                <w:color w:val="auto"/>
                <w:lang w:val="en-US"/>
              </w:rPr>
              <w:t>Unit 5 – Economic resources</w:t>
            </w:r>
          </w:p>
          <w:p w:rsidR="00E347EF" w:rsidRPr="00E347EF" w:rsidRDefault="00E347EF" w:rsidP="00E347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color w:val="auto"/>
                <w:lang w:val="en-US"/>
              </w:rPr>
            </w:pPr>
            <w:r w:rsidRPr="00DB3FDD">
              <w:rPr>
                <w:rFonts w:ascii="Times New Roman" w:hAnsi="Times New Roman" w:cs="Times New Roman"/>
                <w:color w:val="auto"/>
                <w:lang w:val="en-US"/>
              </w:rPr>
              <w:t xml:space="preserve">Each Unit takes approximately 3 lessons. There are 15 lessons in the semester, so </w:t>
            </w:r>
            <w:proofErr w:type="gramStart"/>
            <w:r w:rsidRPr="00DB3FDD">
              <w:rPr>
                <w:rFonts w:ascii="Times New Roman" w:hAnsi="Times New Roman" w:cs="Times New Roman"/>
                <w:color w:val="auto"/>
                <w:lang w:val="en-US"/>
              </w:rPr>
              <w:t>4  -</w:t>
            </w:r>
            <w:proofErr w:type="gramEnd"/>
            <w:r w:rsidRPr="00DB3FDD">
              <w:rPr>
                <w:rFonts w:ascii="Times New Roman" w:hAnsi="Times New Roman" w:cs="Times New Roman"/>
                <w:color w:val="auto"/>
                <w:lang w:val="en-US"/>
              </w:rPr>
              <w:t xml:space="preserve"> 5 units will be covered. The pace of the lessons will depend on the needs and interest of the students.</w:t>
            </w:r>
            <w:r>
              <w:rPr>
                <w:color w:val="auto"/>
                <w:lang w:val="en-US"/>
              </w:rPr>
              <w:t xml:space="preserve"> </w:t>
            </w:r>
          </w:p>
        </w:tc>
      </w:tr>
    </w:tbl>
    <w:p w:rsidR="00E524BD" w:rsidRDefault="00E524BD" w:rsidP="00E347EF">
      <w:pPr>
        <w:widowControl w:val="0"/>
        <w:pBdr>
          <w:top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E524BD" w:rsidRDefault="00DB3F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Metody realizacji i weryfikacji efektów uczenia się</w:t>
      </w:r>
    </w:p>
    <w:tbl>
      <w:tblPr>
        <w:tblStyle w:val="af0"/>
        <w:tblW w:w="9062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94"/>
        <w:gridCol w:w="2646"/>
        <w:gridCol w:w="2778"/>
        <w:gridCol w:w="2544"/>
      </w:tblGrid>
      <w:tr w:rsidR="00E524BD">
        <w:trPr>
          <w:trHeight w:val="54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DB3F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Metody dydaktyczne</w:t>
            </w:r>
          </w:p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Metody weryfikacji</w:t>
            </w:r>
          </w:p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Sposoby dokumentacji</w:t>
            </w:r>
          </w:p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(lista wyboru)</w:t>
            </w:r>
          </w:p>
        </w:tc>
      </w:tr>
      <w:tr w:rsidR="00E524BD"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</w:t>
            </w:r>
          </w:p>
        </w:tc>
      </w:tr>
      <w:tr w:rsidR="00E524BD" w:rsidTr="00DB3FDD">
        <w:trPr>
          <w:trHeight w:val="102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B61E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dyskusja, praca w parach i grupach, praca nad rozwiązaniem problemu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B61E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B61E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 w arkuszu ocen</w:t>
            </w:r>
          </w:p>
        </w:tc>
      </w:tr>
      <w:tr w:rsidR="00E524BD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B61E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dyskusja, praca w parach i grupach, praca nad rozwiązaniem problemu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B61E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B61E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 w arkuszu ocen</w:t>
            </w:r>
          </w:p>
        </w:tc>
      </w:tr>
      <w:tr w:rsidR="00E524BD"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4BD" w:rsidRDefault="00D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UMIEJĘTNOŚCI</w:t>
            </w:r>
          </w:p>
        </w:tc>
      </w:tr>
      <w:tr w:rsidR="00E524BD" w:rsidTr="00DB3FDD">
        <w:trPr>
          <w:trHeight w:val="37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projekt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 w arkuszu ocen</w:t>
            </w:r>
          </w:p>
        </w:tc>
      </w:tr>
      <w:tr w:rsidR="00E524BD" w:rsidTr="00DB3FDD">
        <w:trPr>
          <w:trHeight w:val="53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 xml:space="preserve">ojekt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zapis w arkuszu ocen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524BD" w:rsidTr="00DB3FDD">
        <w:trPr>
          <w:trHeight w:val="42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 w arkuszu ocen</w:t>
            </w:r>
          </w:p>
        </w:tc>
      </w:tr>
    </w:tbl>
    <w:p w:rsidR="00E524BD" w:rsidRDefault="00E524B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</w:rPr>
      </w:pPr>
    </w:p>
    <w:p w:rsidR="00E524BD" w:rsidRDefault="00DB3F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Kryteria oceny, wagi…</w:t>
      </w:r>
    </w:p>
    <w:p w:rsidR="00DB3FDD" w:rsidRPr="00DB3FDD" w:rsidRDefault="00DB3FDD" w:rsidP="00DB3F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DB3FDD">
        <w:rPr>
          <w:rFonts w:ascii="Times New Roman" w:eastAsia="Times New Roman" w:hAnsi="Times New Roman" w:cs="Times New Roman"/>
        </w:rPr>
        <w:t>Ocena Końcowa:</w:t>
      </w:r>
    </w:p>
    <w:p w:rsidR="00DB3FDD" w:rsidRPr="00DB3FDD" w:rsidRDefault="00DB3FDD" w:rsidP="00DB3FD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DB3FDD">
        <w:rPr>
          <w:rFonts w:ascii="Times New Roman" w:eastAsia="Times New Roman" w:hAnsi="Times New Roman" w:cs="Times New Roman"/>
        </w:rPr>
        <w:t>Aktywne uczestniczenie z zajęciach (20% oceny)</w:t>
      </w:r>
    </w:p>
    <w:p w:rsidR="00DB3FDD" w:rsidRPr="00DB3FDD" w:rsidRDefault="00DB3FDD" w:rsidP="00DB3FD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DB3FDD">
        <w:rPr>
          <w:rFonts w:ascii="Times New Roman" w:eastAsia="Times New Roman" w:hAnsi="Times New Roman" w:cs="Times New Roman"/>
        </w:rPr>
        <w:t xml:space="preserve">Przygotowanie swojego Ted </w:t>
      </w:r>
      <w:proofErr w:type="spellStart"/>
      <w:r w:rsidRPr="00DB3FDD">
        <w:rPr>
          <w:rFonts w:ascii="Times New Roman" w:eastAsia="Times New Roman" w:hAnsi="Times New Roman" w:cs="Times New Roman"/>
        </w:rPr>
        <w:t>Talka</w:t>
      </w:r>
      <w:proofErr w:type="spellEnd"/>
      <w:r w:rsidRPr="00DB3FDD">
        <w:rPr>
          <w:rFonts w:ascii="Times New Roman" w:eastAsia="Times New Roman" w:hAnsi="Times New Roman" w:cs="Times New Roman"/>
        </w:rPr>
        <w:t xml:space="preserve"> (40% oceny)</w:t>
      </w:r>
    </w:p>
    <w:p w:rsidR="00DB3FDD" w:rsidRPr="00DB3FDD" w:rsidRDefault="00DB3FDD" w:rsidP="00DB3FD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DB3FDD">
        <w:rPr>
          <w:rFonts w:ascii="Times New Roman" w:eastAsia="Times New Roman" w:hAnsi="Times New Roman" w:cs="Times New Roman"/>
        </w:rPr>
        <w:t>4 testy na zajęciach (40% oceny)</w:t>
      </w:r>
    </w:p>
    <w:p w:rsidR="00E524BD" w:rsidRDefault="00DB3FDD">
      <w:pPr>
        <w:ind w:left="36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lastRenderedPageBreak/>
        <w:t xml:space="preserve"> </w:t>
      </w:r>
    </w:p>
    <w:p w:rsidR="00E524BD" w:rsidRDefault="00DB3FDD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Skala stosowanych ocen przedstawia się następująco:</w:t>
      </w:r>
    </w:p>
    <w:p w:rsidR="00E524BD" w:rsidRDefault="00DB3FDD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60% - 68% - 3 </w:t>
      </w:r>
    </w:p>
    <w:p w:rsidR="00E524BD" w:rsidRDefault="00DB3FDD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69% - 76 % - 3,5</w:t>
      </w:r>
    </w:p>
    <w:p w:rsidR="00E524BD" w:rsidRDefault="00DB3FDD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77% - 84% - 4 </w:t>
      </w:r>
    </w:p>
    <w:p w:rsidR="00E524BD" w:rsidRDefault="00DB3FDD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85% - 92% - 4,5 </w:t>
      </w:r>
    </w:p>
    <w:p w:rsidR="00E524BD" w:rsidRDefault="00DB3FDD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93% - 100% - 5 </w:t>
      </w:r>
    </w:p>
    <w:p w:rsidR="00DB3FDD" w:rsidRDefault="00DB3FDD">
      <w:pPr>
        <w:ind w:left="360"/>
        <w:rPr>
          <w:rFonts w:ascii="Times New Roman" w:eastAsia="Times New Roman" w:hAnsi="Times New Roman" w:cs="Times New Roman"/>
        </w:rPr>
      </w:pPr>
    </w:p>
    <w:p w:rsidR="00DB3FDD" w:rsidRPr="00DB3FDD" w:rsidRDefault="00DB3FDD">
      <w:pPr>
        <w:ind w:left="360"/>
        <w:rPr>
          <w:rFonts w:ascii="Times New Roman" w:eastAsia="Times New Roman" w:hAnsi="Times New Roman" w:cs="Times New Roman"/>
        </w:rPr>
      </w:pPr>
      <w:r w:rsidRPr="00DB3FDD">
        <w:rPr>
          <w:rFonts w:ascii="Times New Roman" w:eastAsia="Times New Roman" w:hAnsi="Times New Roman" w:cs="Times New Roman"/>
        </w:rPr>
        <w:t>Kurs kończy się egzaminem</w:t>
      </w:r>
      <w:r>
        <w:rPr>
          <w:rFonts w:ascii="Times New Roman" w:eastAsia="Times New Roman" w:hAnsi="Times New Roman" w:cs="Times New Roman"/>
        </w:rPr>
        <w:t xml:space="preserve"> w sesji letniej</w:t>
      </w:r>
      <w:r w:rsidRPr="00DB3FDD">
        <w:rPr>
          <w:rFonts w:ascii="Times New Roman" w:eastAsia="Times New Roman" w:hAnsi="Times New Roman" w:cs="Times New Roman"/>
        </w:rPr>
        <w:t xml:space="preserve">. Egzamin PNJA obejmuje PNJA </w:t>
      </w:r>
      <w:r>
        <w:rPr>
          <w:rFonts w:ascii="Times New Roman" w:eastAsia="Times New Roman" w:hAnsi="Times New Roman" w:cs="Times New Roman"/>
        </w:rPr>
        <w:t>Sprawności Zintegrowane i PNJA Praca z tekstem.</w:t>
      </w:r>
    </w:p>
    <w:p w:rsidR="00DB3FDD" w:rsidRDefault="00DB3FDD">
      <w:pPr>
        <w:ind w:left="360"/>
        <w:rPr>
          <w:rFonts w:ascii="Times New Roman" w:eastAsia="Times New Roman" w:hAnsi="Times New Roman" w:cs="Times New Roman"/>
          <w:b/>
        </w:rPr>
      </w:pPr>
    </w:p>
    <w:p w:rsidR="00E524BD" w:rsidRDefault="00DB3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Obciążenie pracą studenta</w:t>
      </w:r>
    </w:p>
    <w:tbl>
      <w:tblPr>
        <w:tblStyle w:val="af1"/>
        <w:tblW w:w="9062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4524"/>
      </w:tblGrid>
      <w:tr w:rsidR="00E524BD">
        <w:trPr>
          <w:trHeight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godzin</w:t>
            </w:r>
          </w:p>
        </w:tc>
      </w:tr>
      <w:tr w:rsidR="00E524BD">
        <w:trPr>
          <w:trHeight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E524BD">
        <w:trPr>
          <w:trHeight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</w:tbl>
    <w:p w:rsidR="00E524BD" w:rsidRDefault="00E524B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E524BD" w:rsidRDefault="00DB3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Literatura</w:t>
      </w:r>
    </w:p>
    <w:tbl>
      <w:tblPr>
        <w:tblStyle w:val="af2"/>
        <w:tblW w:w="9062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524BD">
        <w:trPr>
          <w:trHeight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podstawowa</w:t>
            </w:r>
          </w:p>
        </w:tc>
      </w:tr>
      <w:tr w:rsidR="00E524BD">
        <w:trPr>
          <w:trHeight w:val="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4BD" w:rsidRDefault="00DB3FD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Dummett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Paul, Helen Stephenson and Lewis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Lansford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(2017).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Keynote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Proficient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Andover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Geographic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Learning. </w:t>
            </w:r>
          </w:p>
        </w:tc>
      </w:tr>
    </w:tbl>
    <w:p w:rsidR="00E524BD" w:rsidRDefault="00E524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8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E524BD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1625"/>
    <w:multiLevelType w:val="hybridMultilevel"/>
    <w:tmpl w:val="981E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4BD3"/>
    <w:multiLevelType w:val="multilevel"/>
    <w:tmpl w:val="3C58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683728"/>
    <w:multiLevelType w:val="multilevel"/>
    <w:tmpl w:val="82AA2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1105525"/>
    <w:multiLevelType w:val="multilevel"/>
    <w:tmpl w:val="4C5E1414"/>
    <w:lvl w:ilvl="0">
      <w:start w:val="5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5922A05"/>
    <w:multiLevelType w:val="multilevel"/>
    <w:tmpl w:val="93A23038"/>
    <w:lvl w:ilvl="0">
      <w:start w:val="6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1C77833"/>
    <w:multiLevelType w:val="multilevel"/>
    <w:tmpl w:val="0142AF5C"/>
    <w:lvl w:ilvl="0">
      <w:start w:val="1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278743B"/>
    <w:multiLevelType w:val="hybridMultilevel"/>
    <w:tmpl w:val="813A3138"/>
    <w:lvl w:ilvl="0" w:tplc="7E8082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610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0682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CD6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224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A401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854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8F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47ED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B475A1"/>
    <w:multiLevelType w:val="multilevel"/>
    <w:tmpl w:val="DB04C148"/>
    <w:lvl w:ilvl="0">
      <w:start w:val="2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7EA37E87"/>
    <w:multiLevelType w:val="multilevel"/>
    <w:tmpl w:val="9EE8AD7A"/>
    <w:lvl w:ilvl="0">
      <w:start w:val="8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7FFC4B76"/>
    <w:multiLevelType w:val="multilevel"/>
    <w:tmpl w:val="8010726C"/>
    <w:lvl w:ilvl="0">
      <w:start w:val="7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BD"/>
    <w:rsid w:val="0027157D"/>
    <w:rsid w:val="00B61E7A"/>
    <w:rsid w:val="00DB3FDD"/>
    <w:rsid w:val="00E347EF"/>
    <w:rsid w:val="00E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8F46"/>
  <w15:docId w15:val="{BCE15064-F108-4C7E-9C5C-187CD17F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ind w:left="720"/>
    </w:pPr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</w:style>
  <w:style w:type="paragraph" w:styleId="Stopka">
    <w:name w:val="footer"/>
    <w:basedOn w:val="Normalny"/>
    <w:link w:val="StopkaZnak"/>
    <w:uiPriority w:val="99"/>
    <w:unhideWhenUsed/>
    <w:rsid w:val="00A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1DB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JyqRqaU3+QHOfC9FI0CIj/eK3w==">CgMxLjAyCGguZ2pkZ3hzOAByITFRS0ZfVVhCT2NpZU9TbTZTWDQtVEdMeTdSeXdqNC02Uw==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3</cp:revision>
  <dcterms:created xsi:type="dcterms:W3CDTF">2020-07-16T06:31:00Z</dcterms:created>
  <dcterms:modified xsi:type="dcterms:W3CDTF">2024-02-26T20:19:00Z</dcterms:modified>
</cp:coreProperties>
</file>